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139E6DC7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BC4E35">
              <w:rPr>
                <w:color w:val="244061"/>
                <w:sz w:val="24"/>
                <w:szCs w:val="24"/>
              </w:rPr>
              <w:t>Технології захисту</w:t>
            </w:r>
            <w:r w:rsidR="00756841">
              <w:rPr>
                <w:color w:val="244061"/>
                <w:sz w:val="24"/>
                <w:szCs w:val="24"/>
              </w:rPr>
              <w:t xml:space="preserve"> ґрунтів і надр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537DA8DC" w:rsidR="00D7334F" w:rsidRPr="006E6CA2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56841">
              <w:rPr>
                <w:sz w:val="24"/>
                <w:szCs w:val="24"/>
              </w:rPr>
              <w:t>исципліна професійної</w:t>
            </w:r>
            <w:r w:rsidR="00BC4E35">
              <w:rPr>
                <w:sz w:val="24"/>
                <w:szCs w:val="24"/>
              </w:rPr>
              <w:t xml:space="preserve"> </w:t>
            </w:r>
            <w:r w:rsidR="00B93479" w:rsidRPr="006E6CA2">
              <w:rPr>
                <w:sz w:val="24"/>
                <w:szCs w:val="24"/>
              </w:rPr>
              <w:t>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8ACC8D" w:rsidR="00D7334F" w:rsidRDefault="004D6A3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183 </w:t>
            </w:r>
            <w:r w:rsidRPr="004D6A36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4214979E" w:rsidR="00D7334F" w:rsidRDefault="004D6A36" w:rsidP="000B11DB">
            <w:pPr>
              <w:rPr>
                <w:sz w:val="24"/>
                <w:szCs w:val="24"/>
              </w:rPr>
            </w:pPr>
            <w:r w:rsidRPr="004D6A36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2CC54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бакалаврський</w:t>
            </w:r>
            <w:r w:rsidR="004E0EF0">
              <w:rPr>
                <w:sz w:val="24"/>
                <w:szCs w:val="24"/>
              </w:rPr>
              <w:t>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756058C7" w:rsidR="00D7334F" w:rsidRDefault="00BC4E3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(120</w:t>
            </w:r>
            <w:r w:rsidR="004E0EF0" w:rsidRPr="004E0EF0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5C248000" w:rsidR="00D7334F" w:rsidRDefault="00756841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9, 10 </w:t>
            </w:r>
            <w:r w:rsidR="00BC4E35">
              <w:rPr>
                <w:sz w:val="24"/>
                <w:szCs w:val="24"/>
              </w:rPr>
              <w:t>чверті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20409ADC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05070">
              <w:rPr>
                <w:sz w:val="24"/>
                <w:szCs w:val="24"/>
              </w:rPr>
              <w:t>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r w:rsidRPr="00A951E3">
              <w:rPr>
                <w:sz w:val="24"/>
                <w:szCs w:val="24"/>
              </w:rPr>
              <w:t>Сухарева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A8BDC4" w14:textId="77777777" w:rsidR="009B6E96" w:rsidRDefault="009B6E96" w:rsidP="00C61E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Дніпро, пр. Гагаріна,4 </w:t>
            </w:r>
          </w:p>
          <w:p w14:paraId="0F39573D" w14:textId="4451A37D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9B6E96">
              <w:rPr>
                <w:color w:val="000000"/>
                <w:sz w:val="24"/>
                <w:szCs w:val="24"/>
              </w:rPr>
              <w:t>ІПБТ</w:t>
            </w:r>
            <w:r w:rsidR="009B6E96">
              <w:rPr>
                <w:color w:val="000000"/>
                <w:sz w:val="24"/>
                <w:szCs w:val="24"/>
              </w:rPr>
              <w:t>,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788E808B" w14:textId="5586906E" w:rsidR="00756841" w:rsidRPr="00756841" w:rsidRDefault="00756841" w:rsidP="00756841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Дисципліна</w:t>
            </w:r>
            <w:r w:rsidRPr="00756841">
              <w:rPr>
                <w:sz w:val="24"/>
                <w:szCs w:val="24"/>
              </w:rPr>
              <w:t xml:space="preserve"> займає базове місце в структурно-логічній схемі підготовки фахівця, оскільки є дисципліною, що використовує досягнення та методи фундаментальних і прикладних наук. Для успішного засвоєння навчальної дисципліни студент повинен опанувати такі дисципліни: «Фізика», «Геологія з основами геоморфології», «Гідрологія», «Біологія», «Загальна екологія та неоекологія», «Хімія з основами біогеохімії», «Метеорологія і кліматологія» та ін.</w:t>
            </w:r>
          </w:p>
          <w:p w14:paraId="1FCC35BA" w14:textId="7E1A96DD" w:rsidR="00D7334F" w:rsidRPr="00933D14" w:rsidRDefault="00756841" w:rsidP="00756841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 xml:space="preserve">Набуті знання і вміння використовуються при написанні випускної кваліфікаційної роботи бакалавра, подальшому навчанні в магістратурі та роботі за </w:t>
            </w:r>
            <w:r w:rsidRPr="00756841">
              <w:rPr>
                <w:sz w:val="24"/>
                <w:szCs w:val="24"/>
              </w:rPr>
              <w:lastRenderedPageBreak/>
              <w:t>фахом.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14:paraId="48BB493D" w14:textId="274B6F37" w:rsidR="00D7334F" w:rsidRPr="00933D14" w:rsidRDefault="00756841" w:rsidP="000B11DB">
            <w:pPr>
              <w:pStyle w:val="aa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</w:t>
            </w:r>
            <w:r w:rsidRPr="00756841">
              <w:rPr>
                <w:bCs/>
                <w:lang w:val="uk-UA"/>
              </w:rPr>
              <w:t>ивчення закономірностей походження ґрунту, формування його властивостей і режимів, розробка заходів щодо ефективного використання земель, збереження, відтворення й підвищення їхньої родючості, забезпечення задовільного екологічного стану ґрунтів.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14:paraId="5E9575C8" w14:textId="28AA411C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AA54BB">
              <w:rPr>
                <w:bCs/>
                <w:sz w:val="24"/>
                <w:szCs w:val="24"/>
              </w:rPr>
              <w:t>знати</w:t>
            </w:r>
            <w:r w:rsidRPr="00933D14">
              <w:rPr>
                <w:sz w:val="24"/>
                <w:szCs w:val="24"/>
              </w:rPr>
              <w:t>:</w:t>
            </w:r>
          </w:p>
          <w:p w14:paraId="4EA91BB8" w14:textId="77777777" w:rsidR="00756841" w:rsidRPr="00756841" w:rsidRDefault="00756841" w:rsidP="00756841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закони, фактори й умови ґрунтоутворення;</w:t>
            </w:r>
          </w:p>
          <w:p w14:paraId="489931CB" w14:textId="77777777" w:rsidR="00756841" w:rsidRPr="00756841" w:rsidRDefault="00756841" w:rsidP="00756841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основні ґрунтові режими, властивості;</w:t>
            </w:r>
          </w:p>
          <w:p w14:paraId="38180B51" w14:textId="77777777" w:rsidR="00756841" w:rsidRPr="00756841" w:rsidRDefault="00756841" w:rsidP="00756841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класифікацію ґрунтів;</w:t>
            </w:r>
          </w:p>
          <w:p w14:paraId="0D7702B6" w14:textId="77777777" w:rsidR="00756841" w:rsidRPr="00756841" w:rsidRDefault="00756841" w:rsidP="00756841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технічні засоби і технології дослідження складу і властивостей ґрунтів у лабораторних умовах;</w:t>
            </w:r>
          </w:p>
          <w:p w14:paraId="29AFC341" w14:textId="77777777" w:rsidR="00756841" w:rsidRPr="00756841" w:rsidRDefault="00756841" w:rsidP="00756841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джерела та види забруднення та деградації ґрунтів;</w:t>
            </w:r>
          </w:p>
          <w:p w14:paraId="56E264DC" w14:textId="77777777" w:rsidR="00756841" w:rsidRPr="00756841" w:rsidRDefault="00756841" w:rsidP="00756841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методи та засоби охорони ґрунтів від знешкодження та забруднення;</w:t>
            </w:r>
          </w:p>
          <w:p w14:paraId="46443A5E" w14:textId="77777777" w:rsidR="00756841" w:rsidRPr="00DF6A5C" w:rsidRDefault="00756841" w:rsidP="00756841">
            <w:pPr>
              <w:widowControl/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DF6A5C">
              <w:rPr>
                <w:bCs/>
                <w:sz w:val="24"/>
                <w:szCs w:val="24"/>
              </w:rPr>
              <w:t>вміти</w:t>
            </w:r>
            <w:r w:rsidRPr="00DF6A5C">
              <w:rPr>
                <w:sz w:val="24"/>
                <w:szCs w:val="24"/>
              </w:rPr>
              <w:t>:</w:t>
            </w:r>
          </w:p>
          <w:p w14:paraId="427FF7F2" w14:textId="77777777" w:rsidR="00756841" w:rsidRPr="00756841" w:rsidRDefault="00756841" w:rsidP="00756841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визначати загальні властивості ґрунту;</w:t>
            </w:r>
          </w:p>
          <w:p w14:paraId="4257E9E9" w14:textId="77777777" w:rsidR="00756841" w:rsidRPr="00756841" w:rsidRDefault="00756841" w:rsidP="00756841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визначати чинники виникнення і розвитку ерозійних процесів;</w:t>
            </w:r>
          </w:p>
          <w:p w14:paraId="41B5782B" w14:textId="77777777" w:rsidR="00756841" w:rsidRPr="00756841" w:rsidRDefault="00756841" w:rsidP="00756841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визначати джерела та наслідки забруднення ґрунту;</w:t>
            </w:r>
          </w:p>
          <w:p w14:paraId="3EA3136F" w14:textId="6CB8FC6C" w:rsidR="00D7334F" w:rsidRPr="00DF6A5C" w:rsidRDefault="00756841" w:rsidP="00756841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ind w:left="433" w:hanging="284"/>
              <w:contextualSpacing/>
              <w:jc w:val="both"/>
              <w:rPr>
                <w:sz w:val="24"/>
                <w:szCs w:val="24"/>
              </w:rPr>
            </w:pPr>
            <w:r w:rsidRPr="00756841">
              <w:rPr>
                <w:sz w:val="24"/>
                <w:szCs w:val="24"/>
              </w:rPr>
              <w:t>оцінювати стан окремих земельних угідь з використанням даних спостережень та показників.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BD6468">
            <w:pPr>
              <w:ind w:right="-507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14:paraId="2A5C4081" w14:textId="449ACA00" w:rsidR="00BD6468" w:rsidRPr="00BD6468" w:rsidRDefault="003A53D2" w:rsidP="00BD646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модуль. </w:t>
            </w:r>
            <w:r w:rsidR="00DF6A5C" w:rsidRPr="00DF6A5C">
              <w:rPr>
                <w:bCs/>
                <w:sz w:val="24"/>
                <w:szCs w:val="24"/>
              </w:rPr>
              <w:t>Процеси ґрунтоутвор</w:t>
            </w:r>
            <w:r w:rsidR="00DF6A5C">
              <w:rPr>
                <w:bCs/>
                <w:sz w:val="24"/>
                <w:szCs w:val="24"/>
              </w:rPr>
              <w:t>ення. Склад і компоненти ґрунту.</w:t>
            </w:r>
          </w:p>
          <w:p w14:paraId="43F85941" w14:textId="4D7D6B76" w:rsidR="00BD6468" w:rsidRPr="00D849D0" w:rsidRDefault="003A53D2" w:rsidP="00BD646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DF6A5C">
              <w:rPr>
                <w:bCs/>
                <w:sz w:val="24"/>
                <w:szCs w:val="24"/>
              </w:rPr>
              <w:t xml:space="preserve"> </w:t>
            </w:r>
            <w:r w:rsidR="00DF6A5C" w:rsidRPr="00DF6A5C">
              <w:rPr>
                <w:bCs/>
                <w:sz w:val="24"/>
                <w:szCs w:val="24"/>
              </w:rPr>
              <w:t>Властивості ґрунтів. Ґрунтові процеси та режими</w:t>
            </w:r>
            <w:r w:rsidR="00DF6A5C">
              <w:rPr>
                <w:bCs/>
                <w:sz w:val="24"/>
                <w:szCs w:val="24"/>
              </w:rPr>
              <w:t>.</w:t>
            </w:r>
            <w:r w:rsidR="00D849D0">
              <w:rPr>
                <w:bCs/>
                <w:sz w:val="24"/>
                <w:szCs w:val="24"/>
              </w:rPr>
              <w:t xml:space="preserve"> </w:t>
            </w:r>
          </w:p>
          <w:p w14:paraId="6BEEA3A8" w14:textId="5B997F02" w:rsidR="000B11DB" w:rsidRDefault="003A53D2" w:rsidP="000E3F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D849D0">
              <w:rPr>
                <w:bCs/>
                <w:sz w:val="24"/>
                <w:szCs w:val="24"/>
              </w:rPr>
              <w:t>Охорона ґрунтів.</w:t>
            </w:r>
          </w:p>
          <w:p w14:paraId="7EB39B2A" w14:textId="70C878DC" w:rsidR="000E3F87" w:rsidRPr="00AA54BB" w:rsidRDefault="000E3F87" w:rsidP="000E3F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модуль. </w:t>
            </w:r>
            <w:r w:rsidR="00D849D0" w:rsidRPr="00D849D0">
              <w:rPr>
                <w:bCs/>
                <w:sz w:val="24"/>
                <w:szCs w:val="24"/>
              </w:rPr>
              <w:t>Рекультивація порушених територій</w:t>
            </w:r>
            <w:r w:rsidR="00D849D0">
              <w:rPr>
                <w:bCs/>
                <w:sz w:val="24"/>
                <w:szCs w:val="24"/>
              </w:rPr>
              <w:t>.</w:t>
            </w:r>
            <w:r w:rsidR="00D849D0" w:rsidRPr="00D849D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67A7B34B" w:rsidR="00204DB7" w:rsidRDefault="00AA54BB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204DB7">
              <w:rPr>
                <w:bCs/>
                <w:sz w:val="24"/>
                <w:szCs w:val="24"/>
              </w:rPr>
              <w:t>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lastRenderedPageBreak/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5558A" w14:paraId="0F7E5716" w14:textId="77777777" w:rsidTr="002076C2">
        <w:tc>
          <w:tcPr>
            <w:tcW w:w="3397" w:type="dxa"/>
          </w:tcPr>
          <w:p w14:paraId="2FFD4E60" w14:textId="77777777" w:rsidR="00D7334F" w:rsidRPr="0055558A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55558A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4B8E9E95" w14:textId="7465BB39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Панас Р.М. Ґрунтознавство: Навчальний пос</w:t>
            </w:r>
            <w:r>
              <w:rPr>
                <w:sz w:val="24"/>
                <w:szCs w:val="24"/>
              </w:rPr>
              <w:t xml:space="preserve">ібник. </w:t>
            </w:r>
            <w:r w:rsidRPr="00D849D0">
              <w:rPr>
                <w:sz w:val="24"/>
                <w:szCs w:val="24"/>
              </w:rPr>
              <w:t>– Львів: «Новий Світ-2000», 2008. – 372 с.</w:t>
            </w:r>
          </w:p>
          <w:p w14:paraId="3966A055" w14:textId="77777777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Назаренко І.І., Польчина С.М., Нікорич В.А. Ґрунтознавство: Підручник. – Чернівці: Книги-ХХІ, 2008. – 400 с.</w:t>
            </w:r>
          </w:p>
          <w:p w14:paraId="3121AD6E" w14:textId="5F54341A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Польовий А.М. Ґрунтознавство: Підручник / А.М.</w:t>
            </w:r>
            <w:r>
              <w:rPr>
                <w:sz w:val="24"/>
                <w:szCs w:val="24"/>
              </w:rPr>
              <w:t> </w:t>
            </w:r>
            <w:bookmarkStart w:id="0" w:name="_GoBack"/>
            <w:bookmarkEnd w:id="0"/>
            <w:r w:rsidRPr="00D849D0">
              <w:rPr>
                <w:sz w:val="24"/>
                <w:szCs w:val="24"/>
              </w:rPr>
              <w:t>Польовий, А.І. Гуцал, О.О. Дронова. МОН України; Одес. держ. еколог. ун-т. – Одеса: Екологія, 2013. – 668 с.</w:t>
            </w:r>
          </w:p>
          <w:p w14:paraId="7407128D" w14:textId="77777777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Крупеников И.А. История почвоведения (от времени его зарождения до наших дней). – М.: Наука, 1981. – 327 с.</w:t>
            </w:r>
          </w:p>
          <w:p w14:paraId="4E5F90E6" w14:textId="77777777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Гнатенко О.Ф., Петренко Л.Р., Капштик М.В., Вітвицький С.В. Практикум з ґрунтознавства. – К.: НАУ, 2002. - 230 с.</w:t>
            </w:r>
          </w:p>
          <w:p w14:paraId="4346B420" w14:textId="77777777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Добровольский Г.В., Никитин Е.Д. Экологические функции почв: Учеб. пособие. – М.: изд-во МГУ, 1986. – 136 с.</w:t>
            </w:r>
          </w:p>
          <w:p w14:paraId="0A791109" w14:textId="77777777" w:rsidR="00D849D0" w:rsidRPr="00D849D0" w:rsidRDefault="00D849D0" w:rsidP="00D849D0">
            <w:pPr>
              <w:widowControl/>
              <w:numPr>
                <w:ilvl w:val="0"/>
                <w:numId w:val="20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433" w:hanging="284"/>
              <w:jc w:val="both"/>
              <w:rPr>
                <w:sz w:val="24"/>
                <w:szCs w:val="24"/>
              </w:rPr>
            </w:pPr>
            <w:r w:rsidRPr="00D849D0">
              <w:rPr>
                <w:sz w:val="24"/>
                <w:szCs w:val="24"/>
              </w:rPr>
              <w:t>Окружающая среда и человек: учебное пособие для вузов / Д.П. Никитин, Ю.В. Новиков. – 2-е изд., испр. и доп. – М.: Высш. школа, 1986. – 415 с.</w:t>
            </w:r>
          </w:p>
          <w:p w14:paraId="4B04BAC8" w14:textId="23536198" w:rsidR="00D7334F" w:rsidRPr="002D7CD9" w:rsidRDefault="00D7334F" w:rsidP="00D849D0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</w:tbl>
    <w:p w14:paraId="7CDFA4F4" w14:textId="77777777" w:rsidR="00D7334F" w:rsidRPr="0055558A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55558A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77567" w14:textId="77777777" w:rsidR="00A6633C" w:rsidRDefault="00A6633C" w:rsidP="007417BA">
      <w:r>
        <w:separator/>
      </w:r>
    </w:p>
  </w:endnote>
  <w:endnote w:type="continuationSeparator" w:id="0">
    <w:p w14:paraId="62DD9C82" w14:textId="77777777" w:rsidR="00A6633C" w:rsidRDefault="00A6633C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A6633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4AB37" w14:textId="367C295E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849D0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A6633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DED40" w14:textId="77777777" w:rsidR="00A6633C" w:rsidRDefault="00A6633C" w:rsidP="007417BA">
      <w:r>
        <w:separator/>
      </w:r>
    </w:p>
  </w:footnote>
  <w:footnote w:type="continuationSeparator" w:id="0">
    <w:p w14:paraId="17869ADA" w14:textId="77777777" w:rsidR="00A6633C" w:rsidRDefault="00A6633C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72360A"/>
    <w:multiLevelType w:val="multilevel"/>
    <w:tmpl w:val="9B185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42C42"/>
    <w:multiLevelType w:val="hybridMultilevel"/>
    <w:tmpl w:val="35043958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A476C6"/>
    <w:multiLevelType w:val="hybridMultilevel"/>
    <w:tmpl w:val="BC1C1F36"/>
    <w:lvl w:ilvl="0" w:tplc="35B618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F45A13"/>
    <w:multiLevelType w:val="multilevel"/>
    <w:tmpl w:val="CB700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E21F71"/>
    <w:multiLevelType w:val="hybridMultilevel"/>
    <w:tmpl w:val="C3B6BE04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7052CE"/>
    <w:multiLevelType w:val="hybridMultilevel"/>
    <w:tmpl w:val="F7980E42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DCB1034"/>
    <w:multiLevelType w:val="hybridMultilevel"/>
    <w:tmpl w:val="7AE29184"/>
    <w:lvl w:ilvl="0" w:tplc="35B618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94DA1"/>
    <w:multiLevelType w:val="hybridMultilevel"/>
    <w:tmpl w:val="DB2E1C54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9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"/>
  </w:num>
  <w:num w:numId="5">
    <w:abstractNumId w:val="3"/>
  </w:num>
  <w:num w:numId="6">
    <w:abstractNumId w:val="19"/>
  </w:num>
  <w:num w:numId="7">
    <w:abstractNumId w:val="7"/>
  </w:num>
  <w:num w:numId="8">
    <w:abstractNumId w:val="0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14"/>
  </w:num>
  <w:num w:numId="15">
    <w:abstractNumId w:val="15"/>
  </w:num>
  <w:num w:numId="16">
    <w:abstractNumId w:val="9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E3F87"/>
    <w:rsid w:val="000F7366"/>
    <w:rsid w:val="00105070"/>
    <w:rsid w:val="00174560"/>
    <w:rsid w:val="00204DB7"/>
    <w:rsid w:val="00262DCD"/>
    <w:rsid w:val="00263666"/>
    <w:rsid w:val="002D7CD9"/>
    <w:rsid w:val="00330A6A"/>
    <w:rsid w:val="00367BE4"/>
    <w:rsid w:val="003765EC"/>
    <w:rsid w:val="003A2092"/>
    <w:rsid w:val="003A53D2"/>
    <w:rsid w:val="003D4F28"/>
    <w:rsid w:val="0043768A"/>
    <w:rsid w:val="004732AC"/>
    <w:rsid w:val="004D6A36"/>
    <w:rsid w:val="004E0EF0"/>
    <w:rsid w:val="00526A78"/>
    <w:rsid w:val="00530B19"/>
    <w:rsid w:val="0053138E"/>
    <w:rsid w:val="0055558A"/>
    <w:rsid w:val="00564A0F"/>
    <w:rsid w:val="00567308"/>
    <w:rsid w:val="006036D1"/>
    <w:rsid w:val="00694E76"/>
    <w:rsid w:val="006C3CD3"/>
    <w:rsid w:val="006E6CA2"/>
    <w:rsid w:val="007417BA"/>
    <w:rsid w:val="00756841"/>
    <w:rsid w:val="00786150"/>
    <w:rsid w:val="0080759B"/>
    <w:rsid w:val="00857CCD"/>
    <w:rsid w:val="0087701E"/>
    <w:rsid w:val="00887F16"/>
    <w:rsid w:val="008E3A70"/>
    <w:rsid w:val="008E68D1"/>
    <w:rsid w:val="00933D14"/>
    <w:rsid w:val="00952E37"/>
    <w:rsid w:val="00953F98"/>
    <w:rsid w:val="009670E2"/>
    <w:rsid w:val="009B6E96"/>
    <w:rsid w:val="00A6633C"/>
    <w:rsid w:val="00A951E3"/>
    <w:rsid w:val="00AA54BB"/>
    <w:rsid w:val="00B15133"/>
    <w:rsid w:val="00B6516E"/>
    <w:rsid w:val="00B93479"/>
    <w:rsid w:val="00BC19E7"/>
    <w:rsid w:val="00BC4E35"/>
    <w:rsid w:val="00BD6468"/>
    <w:rsid w:val="00C2775D"/>
    <w:rsid w:val="00C61E45"/>
    <w:rsid w:val="00C7009D"/>
    <w:rsid w:val="00C868C9"/>
    <w:rsid w:val="00CA1617"/>
    <w:rsid w:val="00CC6D3E"/>
    <w:rsid w:val="00D06913"/>
    <w:rsid w:val="00D7334F"/>
    <w:rsid w:val="00D75F60"/>
    <w:rsid w:val="00D849D0"/>
    <w:rsid w:val="00DB4C33"/>
    <w:rsid w:val="00DF6A5C"/>
    <w:rsid w:val="00E60BDF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User</cp:lastModifiedBy>
  <cp:revision>25</cp:revision>
  <dcterms:created xsi:type="dcterms:W3CDTF">2023-01-03T12:39:00Z</dcterms:created>
  <dcterms:modified xsi:type="dcterms:W3CDTF">2023-01-21T17:13:00Z</dcterms:modified>
</cp:coreProperties>
</file>